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2A69" w:rsidP="00842A69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A04006">
        <w:rPr>
          <w:sz w:val="28"/>
          <w:szCs w:val="28"/>
        </w:rPr>
        <w:t>1723</w:t>
      </w:r>
      <w:r w:rsidR="00772213">
        <w:rPr>
          <w:sz w:val="28"/>
          <w:szCs w:val="28"/>
        </w:rPr>
        <w:t>-1102/2025</w:t>
      </w:r>
      <w:r>
        <w:rPr>
          <w:sz w:val="28"/>
          <w:szCs w:val="28"/>
        </w:rPr>
        <w:tab/>
        <w:t xml:space="preserve"> </w:t>
      </w:r>
    </w:p>
    <w:p w:rsidR="00842A69" w:rsidP="00842A69">
      <w:pPr>
        <w:jc w:val="both"/>
        <w:rPr>
          <w:rFonts w:cstheme="minorBidi"/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УИД№86 MS0074-01-2025-0</w:t>
      </w:r>
      <w:r w:rsidR="00772213">
        <w:rPr>
          <w:sz w:val="28"/>
          <w:szCs w:val="28"/>
          <w:lang w:eastAsia="x-none"/>
        </w:rPr>
        <w:t>0</w:t>
      </w:r>
      <w:r w:rsidR="00A04006">
        <w:rPr>
          <w:sz w:val="28"/>
          <w:szCs w:val="28"/>
          <w:lang w:eastAsia="x-none"/>
        </w:rPr>
        <w:t>3063-91</w:t>
      </w:r>
    </w:p>
    <w:p w:rsidR="009E2034" w:rsidRPr="00F7330A" w:rsidP="00E1503D">
      <w:pPr>
        <w:jc w:val="both"/>
        <w:rPr>
          <w:sz w:val="28"/>
          <w:szCs w:val="28"/>
        </w:rPr>
      </w:pPr>
    </w:p>
    <w:p w:rsidR="00174AD5" w:rsidP="00A460BC">
      <w:pPr>
        <w:tabs>
          <w:tab w:val="center" w:pos="4818"/>
          <w:tab w:val="right" w:pos="9637"/>
        </w:tabs>
        <w:spacing w:line="232" w:lineRule="auto"/>
        <w:jc w:val="center"/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04 сентября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B35FAA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2E793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="00772213">
        <w:rPr>
          <w:sz w:val="28"/>
          <w:szCs w:val="28"/>
        </w:rPr>
        <w:t>Зобниной</w:t>
      </w:r>
      <w:r w:rsidRPr="00F7330A">
        <w:rPr>
          <w:sz w:val="28"/>
          <w:szCs w:val="28"/>
        </w:rPr>
        <w:t xml:space="preserve"> Т.Н., </w:t>
      </w:r>
    </w:p>
    <w:p w:rsidR="00842A69" w:rsidP="00842A69">
      <w:pPr>
        <w:spacing w:line="228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A04006">
        <w:rPr>
          <w:sz w:val="28"/>
          <w:szCs w:val="28"/>
        </w:rPr>
        <w:t xml:space="preserve">общества с ограниченной ответственностью </w:t>
      </w:r>
      <w:r w:rsidR="00A04006">
        <w:rPr>
          <w:sz w:val="28"/>
          <w:szCs w:val="28"/>
        </w:rPr>
        <w:t>Микрофинансовой</w:t>
      </w:r>
      <w:r w:rsidR="00A04006">
        <w:rPr>
          <w:sz w:val="28"/>
          <w:szCs w:val="28"/>
        </w:rPr>
        <w:t xml:space="preserve"> компании «Джой Мани» к Белову Е</w:t>
      </w:r>
      <w:r w:rsidR="00C77BFE">
        <w:rPr>
          <w:sz w:val="28"/>
          <w:szCs w:val="28"/>
        </w:rPr>
        <w:t>.</w:t>
      </w:r>
      <w:r w:rsidR="00A04006">
        <w:rPr>
          <w:sz w:val="28"/>
          <w:szCs w:val="28"/>
        </w:rPr>
        <w:t>А</w:t>
      </w:r>
      <w:r w:rsidR="00C77BFE">
        <w:rPr>
          <w:sz w:val="28"/>
          <w:szCs w:val="28"/>
        </w:rPr>
        <w:t>.</w:t>
      </w:r>
      <w:r w:rsidR="00A04006">
        <w:rPr>
          <w:sz w:val="28"/>
          <w:szCs w:val="28"/>
        </w:rPr>
        <w:t xml:space="preserve"> о взыскании </w:t>
      </w:r>
      <w:r w:rsidR="00FE37C6">
        <w:rPr>
          <w:sz w:val="28"/>
          <w:szCs w:val="28"/>
        </w:rPr>
        <w:t>суммы неосновательного обогащения</w:t>
      </w:r>
      <w:r>
        <w:rPr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руководствуясь </w:t>
      </w:r>
      <w:r w:rsidRPr="00F7330A">
        <w:rPr>
          <w:rFonts w:cs="Times New Roman"/>
          <w:sz w:val="28"/>
          <w:szCs w:val="28"/>
        </w:rPr>
        <w:t>ст.ст</w:t>
      </w:r>
      <w:r w:rsidRPr="00F7330A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F641CA" w:rsidP="00600C67">
      <w:pPr>
        <w:jc w:val="center"/>
        <w:rPr>
          <w:sz w:val="28"/>
          <w:szCs w:val="28"/>
        </w:rPr>
      </w:pPr>
    </w:p>
    <w:p w:rsidR="002075C4" w:rsidRPr="00F7330A" w:rsidP="00600C67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641CA" w:rsidP="009E2034">
      <w:pPr>
        <w:ind w:firstLine="720"/>
        <w:jc w:val="both"/>
        <w:rPr>
          <w:rFonts w:cs="Times New Roman"/>
          <w:sz w:val="28"/>
          <w:szCs w:val="28"/>
        </w:rPr>
      </w:pPr>
    </w:p>
    <w:p w:rsidR="00842A69" w:rsidP="00842A69">
      <w:pPr>
        <w:spacing w:line="228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Исковые требования </w:t>
      </w:r>
      <w:r w:rsidR="00A04006">
        <w:rPr>
          <w:sz w:val="28"/>
          <w:szCs w:val="28"/>
        </w:rPr>
        <w:t xml:space="preserve">общества с ограниченной ответственностью </w:t>
      </w:r>
      <w:r w:rsidR="00A04006">
        <w:rPr>
          <w:sz w:val="28"/>
          <w:szCs w:val="28"/>
        </w:rPr>
        <w:t>Микрофинансовой</w:t>
      </w:r>
      <w:r w:rsidR="00A04006">
        <w:rPr>
          <w:sz w:val="28"/>
          <w:szCs w:val="28"/>
        </w:rPr>
        <w:t xml:space="preserve"> компании «Джой Мани» к Белову Е</w:t>
      </w:r>
      <w:r w:rsidR="00C77BFE">
        <w:rPr>
          <w:sz w:val="28"/>
          <w:szCs w:val="28"/>
        </w:rPr>
        <w:t>.</w:t>
      </w:r>
      <w:r w:rsidR="00A04006">
        <w:rPr>
          <w:sz w:val="28"/>
          <w:szCs w:val="28"/>
        </w:rPr>
        <w:t>А</w:t>
      </w:r>
      <w:r w:rsidR="00C77BFE">
        <w:rPr>
          <w:sz w:val="28"/>
          <w:szCs w:val="28"/>
        </w:rPr>
        <w:t>.</w:t>
      </w:r>
      <w:r w:rsidR="00A04006">
        <w:rPr>
          <w:sz w:val="28"/>
          <w:szCs w:val="28"/>
        </w:rPr>
        <w:t xml:space="preserve"> о взыскании </w:t>
      </w:r>
      <w:r w:rsidR="007D2023">
        <w:rPr>
          <w:sz w:val="28"/>
          <w:szCs w:val="28"/>
        </w:rPr>
        <w:t>суммы неосновательного обогащения</w:t>
      </w:r>
      <w:r>
        <w:rPr>
          <w:sz w:val="28"/>
          <w:szCs w:val="28"/>
        </w:rPr>
        <w:t xml:space="preserve">, удовлетворить. </w:t>
      </w:r>
    </w:p>
    <w:p w:rsidR="00842A69" w:rsidP="00842A69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A04006">
        <w:rPr>
          <w:sz w:val="28"/>
          <w:szCs w:val="28"/>
        </w:rPr>
        <w:t>Белова Е</w:t>
      </w:r>
      <w:r w:rsidR="00C77BFE">
        <w:rPr>
          <w:sz w:val="28"/>
          <w:szCs w:val="28"/>
        </w:rPr>
        <w:t>.</w:t>
      </w:r>
      <w:r w:rsidR="00A04006">
        <w:rPr>
          <w:sz w:val="28"/>
          <w:szCs w:val="28"/>
        </w:rPr>
        <w:t>А</w:t>
      </w:r>
      <w:r w:rsidR="00C77BFE">
        <w:rPr>
          <w:sz w:val="28"/>
          <w:szCs w:val="28"/>
        </w:rPr>
        <w:t>.</w:t>
      </w:r>
      <w:r w:rsidR="009E04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A04006">
        <w:rPr>
          <w:sz w:val="28"/>
          <w:szCs w:val="28"/>
        </w:rPr>
        <w:t xml:space="preserve">пользу общества с ограниченной ответственностью </w:t>
      </w:r>
      <w:r w:rsidR="00A04006">
        <w:rPr>
          <w:sz w:val="28"/>
          <w:szCs w:val="28"/>
        </w:rPr>
        <w:t>Микрофинансовой</w:t>
      </w:r>
      <w:r w:rsidR="00A04006">
        <w:rPr>
          <w:sz w:val="28"/>
          <w:szCs w:val="28"/>
        </w:rPr>
        <w:t xml:space="preserve"> компании «Джой Мани» </w:t>
      </w:r>
      <w:r>
        <w:rPr>
          <w:sz w:val="28"/>
          <w:szCs w:val="28"/>
        </w:rPr>
        <w:t xml:space="preserve">(ИНН </w:t>
      </w:r>
      <w:r w:rsidR="00C77BFE">
        <w:rPr>
          <w:sz w:val="28"/>
          <w:szCs w:val="28"/>
        </w:rPr>
        <w:t>*</w:t>
      </w:r>
      <w:r>
        <w:rPr>
          <w:sz w:val="28"/>
          <w:szCs w:val="28"/>
        </w:rPr>
        <w:t xml:space="preserve">) </w:t>
      </w:r>
      <w:r w:rsidR="007D2023">
        <w:rPr>
          <w:sz w:val="28"/>
          <w:szCs w:val="28"/>
        </w:rPr>
        <w:t>сумму неосновательного обогащения</w:t>
      </w:r>
      <w:r>
        <w:rPr>
          <w:sz w:val="28"/>
          <w:szCs w:val="28"/>
        </w:rPr>
        <w:t xml:space="preserve"> в </w:t>
      </w:r>
      <w:r w:rsidR="00210751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</w:t>
      </w:r>
      <w:r w:rsidR="009A35DC">
        <w:rPr>
          <w:sz w:val="28"/>
          <w:szCs w:val="28"/>
        </w:rPr>
        <w:t>16</w:t>
      </w:r>
      <w:r w:rsidR="009E0492">
        <w:rPr>
          <w:sz w:val="28"/>
          <w:szCs w:val="28"/>
        </w:rPr>
        <w:t>500</w:t>
      </w:r>
      <w:r>
        <w:rPr>
          <w:sz w:val="28"/>
          <w:szCs w:val="28"/>
        </w:rPr>
        <w:t xml:space="preserve"> (</w:t>
      </w:r>
      <w:r w:rsidR="00A04006">
        <w:rPr>
          <w:sz w:val="28"/>
          <w:szCs w:val="28"/>
        </w:rPr>
        <w:t>шестнадцать тысяч</w:t>
      </w:r>
      <w:r w:rsidR="009E0492">
        <w:rPr>
          <w:sz w:val="28"/>
          <w:szCs w:val="28"/>
        </w:rPr>
        <w:t xml:space="preserve"> пятьсот</w:t>
      </w:r>
      <w:r w:rsidR="008720B2">
        <w:rPr>
          <w:sz w:val="28"/>
          <w:szCs w:val="28"/>
        </w:rPr>
        <w:t>)</w:t>
      </w:r>
      <w:r>
        <w:rPr>
          <w:sz w:val="28"/>
          <w:szCs w:val="28"/>
        </w:rPr>
        <w:t xml:space="preserve"> руб</w:t>
      </w:r>
      <w:r w:rsidR="00210751">
        <w:rPr>
          <w:sz w:val="28"/>
          <w:szCs w:val="28"/>
        </w:rPr>
        <w:t>лей</w:t>
      </w:r>
      <w:r>
        <w:rPr>
          <w:sz w:val="28"/>
          <w:szCs w:val="28"/>
        </w:rPr>
        <w:t xml:space="preserve"> </w:t>
      </w:r>
      <w:r w:rsidR="009E0492">
        <w:rPr>
          <w:sz w:val="28"/>
          <w:szCs w:val="28"/>
        </w:rPr>
        <w:t>00</w:t>
      </w:r>
      <w:r>
        <w:rPr>
          <w:sz w:val="28"/>
          <w:szCs w:val="28"/>
        </w:rPr>
        <w:t xml:space="preserve"> коп</w:t>
      </w:r>
      <w:r w:rsidR="00210751">
        <w:rPr>
          <w:sz w:val="28"/>
          <w:szCs w:val="28"/>
        </w:rPr>
        <w:t>еек</w:t>
      </w:r>
      <w:r w:rsidR="00A0400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расходы по уплате государственной пошлины в </w:t>
      </w:r>
      <w:r w:rsidR="00210751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4000 (четыре тысячи) </w:t>
      </w:r>
      <w:r w:rsidR="00210751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00 коп</w:t>
      </w:r>
      <w:r w:rsidR="00210751">
        <w:rPr>
          <w:sz w:val="28"/>
          <w:szCs w:val="28"/>
        </w:rPr>
        <w:t>еек</w:t>
      </w:r>
      <w:r>
        <w:rPr>
          <w:sz w:val="28"/>
          <w:szCs w:val="28"/>
        </w:rPr>
        <w:t>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</w:t>
      </w:r>
      <w:r w:rsidRPr="00F7330A">
        <w:rPr>
          <w:rFonts w:cs="Times New Roman"/>
          <w:sz w:val="28"/>
          <w:szCs w:val="28"/>
          <w:lang w:eastAsia="ru-RU"/>
        </w:rPr>
        <w:t>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>судью</w:t>
      </w:r>
      <w:r w:rsidRPr="00F7330A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 xml:space="preserve">в течение одного месяца со дня </w:t>
      </w:r>
      <w:r w:rsidRPr="00F7330A">
        <w:rPr>
          <w:sz w:val="28"/>
          <w:szCs w:val="28"/>
        </w:rPr>
        <w:t>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FE37C6" w:rsidP="00FE3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FE37C6" w:rsidP="00FE37C6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C77BFE" w:rsidP="00FE37C6">
      <w:pPr>
        <w:jc w:val="both"/>
        <w:rPr>
          <w:sz w:val="28"/>
          <w:szCs w:val="28"/>
        </w:rPr>
      </w:pPr>
    </w:p>
    <w:p w:rsidR="00C77BFE" w:rsidP="00FE37C6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FE37C6" w:rsidP="00F93A18">
      <w:pPr>
        <w:jc w:val="both"/>
        <w:rPr>
          <w:sz w:val="28"/>
          <w:szCs w:val="28"/>
        </w:rPr>
      </w:pPr>
    </w:p>
    <w:p w:rsidR="00C4263E" w:rsidRPr="00F7330A" w:rsidP="00F93A18">
      <w:pPr>
        <w:jc w:val="both"/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B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3216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01E7C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74AD5"/>
    <w:rsid w:val="0018377D"/>
    <w:rsid w:val="001904A5"/>
    <w:rsid w:val="001A0511"/>
    <w:rsid w:val="001B07A6"/>
    <w:rsid w:val="001B5A3C"/>
    <w:rsid w:val="001B680F"/>
    <w:rsid w:val="001D126B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0751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E1C7D"/>
    <w:rsid w:val="002E3C96"/>
    <w:rsid w:val="002E7931"/>
    <w:rsid w:val="002F6EEF"/>
    <w:rsid w:val="00310AF4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B5F75"/>
    <w:rsid w:val="003B62E8"/>
    <w:rsid w:val="003C661F"/>
    <w:rsid w:val="003C6DA9"/>
    <w:rsid w:val="003D2691"/>
    <w:rsid w:val="003E4A0B"/>
    <w:rsid w:val="003F010E"/>
    <w:rsid w:val="003F59CC"/>
    <w:rsid w:val="00433095"/>
    <w:rsid w:val="00453325"/>
    <w:rsid w:val="00454B8E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4E5E03"/>
    <w:rsid w:val="005001F5"/>
    <w:rsid w:val="00507CB5"/>
    <w:rsid w:val="00531E1C"/>
    <w:rsid w:val="00532022"/>
    <w:rsid w:val="00537CB6"/>
    <w:rsid w:val="0054665E"/>
    <w:rsid w:val="0055156A"/>
    <w:rsid w:val="00552A81"/>
    <w:rsid w:val="00553D19"/>
    <w:rsid w:val="00556E42"/>
    <w:rsid w:val="00564E79"/>
    <w:rsid w:val="0057023F"/>
    <w:rsid w:val="00570CC0"/>
    <w:rsid w:val="00572A9D"/>
    <w:rsid w:val="00576FD7"/>
    <w:rsid w:val="005830F3"/>
    <w:rsid w:val="00583245"/>
    <w:rsid w:val="005933B3"/>
    <w:rsid w:val="00593BDD"/>
    <w:rsid w:val="005A09DA"/>
    <w:rsid w:val="005A1CF8"/>
    <w:rsid w:val="005A1F6D"/>
    <w:rsid w:val="005A2266"/>
    <w:rsid w:val="005A48D6"/>
    <w:rsid w:val="005A4F1B"/>
    <w:rsid w:val="005E2E52"/>
    <w:rsid w:val="005F09AD"/>
    <w:rsid w:val="005F62F4"/>
    <w:rsid w:val="006000D9"/>
    <w:rsid w:val="00600C67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72213"/>
    <w:rsid w:val="007739F3"/>
    <w:rsid w:val="00774F1F"/>
    <w:rsid w:val="00793F71"/>
    <w:rsid w:val="007976D9"/>
    <w:rsid w:val="007A4265"/>
    <w:rsid w:val="007A4B4C"/>
    <w:rsid w:val="007C3C74"/>
    <w:rsid w:val="007D080F"/>
    <w:rsid w:val="007D2023"/>
    <w:rsid w:val="007F418D"/>
    <w:rsid w:val="00800212"/>
    <w:rsid w:val="00804231"/>
    <w:rsid w:val="008065C9"/>
    <w:rsid w:val="00813FE8"/>
    <w:rsid w:val="00835DB2"/>
    <w:rsid w:val="00837EF5"/>
    <w:rsid w:val="00842A69"/>
    <w:rsid w:val="0084623C"/>
    <w:rsid w:val="008478A7"/>
    <w:rsid w:val="00862482"/>
    <w:rsid w:val="008720B2"/>
    <w:rsid w:val="0087396F"/>
    <w:rsid w:val="00877C76"/>
    <w:rsid w:val="00880410"/>
    <w:rsid w:val="00881E12"/>
    <w:rsid w:val="0088298A"/>
    <w:rsid w:val="008912F8"/>
    <w:rsid w:val="008A1D63"/>
    <w:rsid w:val="008A4D82"/>
    <w:rsid w:val="008C0AC4"/>
    <w:rsid w:val="008E0E01"/>
    <w:rsid w:val="008E388E"/>
    <w:rsid w:val="008F04DD"/>
    <w:rsid w:val="008F4083"/>
    <w:rsid w:val="00903CBD"/>
    <w:rsid w:val="00904E14"/>
    <w:rsid w:val="009103D6"/>
    <w:rsid w:val="009158A1"/>
    <w:rsid w:val="00926344"/>
    <w:rsid w:val="009409F3"/>
    <w:rsid w:val="00962BCD"/>
    <w:rsid w:val="0097004D"/>
    <w:rsid w:val="009777D3"/>
    <w:rsid w:val="00985547"/>
    <w:rsid w:val="0098773F"/>
    <w:rsid w:val="009A16E2"/>
    <w:rsid w:val="009A35DC"/>
    <w:rsid w:val="009B0A3C"/>
    <w:rsid w:val="009B2FF8"/>
    <w:rsid w:val="009B7CA9"/>
    <w:rsid w:val="009E0492"/>
    <w:rsid w:val="009E2034"/>
    <w:rsid w:val="009F24A1"/>
    <w:rsid w:val="00A02A68"/>
    <w:rsid w:val="00A04006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1F28"/>
    <w:rsid w:val="00AE4695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B79A8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6009A"/>
    <w:rsid w:val="00C77BFE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0505"/>
    <w:rsid w:val="00D929AB"/>
    <w:rsid w:val="00D96FDC"/>
    <w:rsid w:val="00DA485B"/>
    <w:rsid w:val="00DB1E47"/>
    <w:rsid w:val="00DB449B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56522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20D42"/>
    <w:rsid w:val="00F2447C"/>
    <w:rsid w:val="00F50F23"/>
    <w:rsid w:val="00F5199E"/>
    <w:rsid w:val="00F52417"/>
    <w:rsid w:val="00F641CA"/>
    <w:rsid w:val="00F64846"/>
    <w:rsid w:val="00F7330A"/>
    <w:rsid w:val="00F777C7"/>
    <w:rsid w:val="00F92F0A"/>
    <w:rsid w:val="00F93A18"/>
    <w:rsid w:val="00FB41AF"/>
    <w:rsid w:val="00FB7CBE"/>
    <w:rsid w:val="00FC6245"/>
    <w:rsid w:val="00FD01AC"/>
    <w:rsid w:val="00FD56DB"/>
    <w:rsid w:val="00FD79BB"/>
    <w:rsid w:val="00FE026A"/>
    <w:rsid w:val="00FE37C6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93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5C178-B7DF-410D-BE52-FCABA87A5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